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5254" w14:textId="19CF23A8" w:rsidR="0095672A" w:rsidRPr="00ED6B35" w:rsidRDefault="0095672A" w:rsidP="0095672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color w:val="C3002F"/>
          <w:sz w:val="32"/>
          <w:szCs w:val="32"/>
        </w:rPr>
      </w:pPr>
      <w:r w:rsidRPr="00ED6B35">
        <w:rPr>
          <w:rFonts w:ascii="Franklin Gothic Book" w:hAnsi="Franklin Gothic Book"/>
          <w:b/>
          <w:color w:val="C3002F"/>
          <w:sz w:val="32"/>
          <w:szCs w:val="32"/>
        </w:rPr>
        <w:t xml:space="preserve">DEPENDENT </w:t>
      </w:r>
      <w:r w:rsidR="003F6A85">
        <w:rPr>
          <w:rFonts w:ascii="Franklin Gothic Book" w:hAnsi="Franklin Gothic Book"/>
          <w:b/>
          <w:color w:val="C3002F"/>
          <w:sz w:val="32"/>
          <w:szCs w:val="32"/>
        </w:rPr>
        <w:t>STUDENT HOUSEHOLD VERIFICATION</w:t>
      </w:r>
      <w:r w:rsidRPr="00ED6B35">
        <w:rPr>
          <w:rFonts w:ascii="Franklin Gothic Book" w:hAnsi="Franklin Gothic Book"/>
          <w:b/>
          <w:color w:val="C3002F"/>
          <w:sz w:val="32"/>
          <w:szCs w:val="32"/>
        </w:rPr>
        <w:t xml:space="preserve"> </w:t>
      </w:r>
    </w:p>
    <w:p w14:paraId="12B9638F" w14:textId="218FDF91" w:rsidR="0095672A" w:rsidRDefault="003F6A85" w:rsidP="0095672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color w:val="C3002F"/>
          <w:sz w:val="32"/>
          <w:szCs w:val="32"/>
        </w:rPr>
      </w:pPr>
      <w:r>
        <w:rPr>
          <w:rFonts w:ascii="Franklin Gothic Book" w:hAnsi="Franklin Gothic Book"/>
          <w:b/>
          <w:color w:val="C3002F"/>
          <w:sz w:val="32"/>
          <w:szCs w:val="32"/>
        </w:rPr>
        <w:t>2024-2025</w:t>
      </w:r>
    </w:p>
    <w:p w14:paraId="588F05F7" w14:textId="77777777" w:rsidR="00F33B44" w:rsidRPr="007B0BEC" w:rsidRDefault="00F33B44" w:rsidP="0095672A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8"/>
          <w:szCs w:val="8"/>
        </w:rPr>
      </w:pPr>
    </w:p>
    <w:p w14:paraId="6D2D0F95" w14:textId="4C64F81B" w:rsidR="0095672A" w:rsidRPr="00ED6B35" w:rsidRDefault="0095672A" w:rsidP="0095672A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28"/>
          <w:szCs w:val="28"/>
        </w:rPr>
      </w:pPr>
      <w:r w:rsidRPr="00ED6B35">
        <w:rPr>
          <w:rFonts w:ascii="Franklin Gothic Book" w:hAnsi="Franklin Gothic Book"/>
          <w:b/>
          <w:bCs/>
          <w:color w:val="002E6D"/>
          <w:sz w:val="28"/>
          <w:szCs w:val="28"/>
        </w:rPr>
        <w:t>Student ID _________________</w:t>
      </w:r>
    </w:p>
    <w:p w14:paraId="74BBAE87" w14:textId="77777777" w:rsidR="0095672A" w:rsidRPr="00ED6B35" w:rsidRDefault="0095672A" w:rsidP="00583217">
      <w:pPr>
        <w:pStyle w:val="Default"/>
        <w:spacing w:after="120"/>
        <w:rPr>
          <w:rFonts w:ascii="Franklin Gothic Book" w:hAnsi="Franklin Gothic Book"/>
          <w:b/>
          <w:bCs/>
          <w:color w:val="002E6D"/>
          <w:sz w:val="28"/>
          <w:szCs w:val="28"/>
        </w:rPr>
      </w:pPr>
      <w:r w:rsidRPr="00ED6B35">
        <w:rPr>
          <w:rFonts w:ascii="Franklin Gothic Book" w:hAnsi="Franklin Gothic Book"/>
          <w:b/>
          <w:bCs/>
          <w:color w:val="002E6D"/>
          <w:sz w:val="28"/>
          <w:szCs w:val="28"/>
        </w:rPr>
        <w:t>Student’s Name___________________________</w:t>
      </w:r>
    </w:p>
    <w:p w14:paraId="65E31C05" w14:textId="77777777" w:rsidR="00F33B44" w:rsidRPr="00F822BC" w:rsidRDefault="00F33B44" w:rsidP="003F6A85">
      <w:pPr>
        <w:spacing w:after="0"/>
        <w:rPr>
          <w:rFonts w:ascii="Franklin Gothic Book" w:hAnsi="Franklin Gothic Book"/>
          <w:b/>
          <w:bCs/>
          <w:color w:val="C3002F"/>
          <w:sz w:val="8"/>
          <w:szCs w:val="8"/>
          <w:u w:val="single"/>
        </w:rPr>
      </w:pPr>
    </w:p>
    <w:p w14:paraId="54F8B504" w14:textId="63771EBC" w:rsidR="00DF09AE" w:rsidRPr="00F822BC" w:rsidRDefault="003F6A85" w:rsidP="00F33B44">
      <w:pPr>
        <w:pStyle w:val="ListParagraph"/>
        <w:numPr>
          <w:ilvl w:val="0"/>
          <w:numId w:val="22"/>
        </w:numPr>
        <w:spacing w:after="0"/>
        <w:rPr>
          <w:rFonts w:ascii="Franklin Gothic Book" w:hAnsi="Franklin Gothic Book"/>
          <w:b/>
          <w:bCs/>
          <w:color w:val="C3002F"/>
          <w:sz w:val="28"/>
          <w:szCs w:val="28"/>
          <w:u w:val="single"/>
        </w:rPr>
      </w:pPr>
      <w:r w:rsidRPr="00F822BC">
        <w:rPr>
          <w:rFonts w:ascii="Franklin Gothic Book" w:hAnsi="Franklin Gothic Book"/>
          <w:b/>
          <w:bCs/>
          <w:color w:val="C3002F"/>
          <w:sz w:val="28"/>
          <w:szCs w:val="28"/>
          <w:u w:val="single"/>
        </w:rPr>
        <w:t>Family Size</w:t>
      </w:r>
    </w:p>
    <w:p w14:paraId="644530FE" w14:textId="77777777" w:rsidR="009D756B" w:rsidRPr="003F6A85" w:rsidRDefault="009D756B" w:rsidP="003F6A85">
      <w:pPr>
        <w:spacing w:after="0" w:line="240" w:lineRule="auto"/>
        <w:rPr>
          <w:rFonts w:ascii="Franklin Gothic Book" w:hAnsi="Franklin Gothic Book"/>
          <w:b/>
          <w:bCs/>
          <w:sz w:val="10"/>
          <w:szCs w:val="10"/>
          <w:u w:val="single"/>
        </w:rPr>
      </w:pPr>
    </w:p>
    <w:p w14:paraId="7639B8BB" w14:textId="77777777" w:rsidR="003F6A85" w:rsidRDefault="003F6A85" w:rsidP="00F33B44">
      <w:pPr>
        <w:spacing w:after="0" w:line="240" w:lineRule="auto"/>
        <w:ind w:firstLine="360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Family size includes the following members:</w:t>
      </w:r>
    </w:p>
    <w:p w14:paraId="680D0D37" w14:textId="642EE5FB" w:rsidR="003F6A85" w:rsidRPr="003F6A85" w:rsidRDefault="003F6A85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 student</w:t>
      </w:r>
    </w:p>
    <w:p w14:paraId="7A23FCFB" w14:textId="0E7168B7" w:rsidR="003F6A85" w:rsidRPr="003F6A85" w:rsidRDefault="003F6A85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 xml:space="preserve">The student’s parents, even if the student is not living with them. </w:t>
      </w:r>
      <w:r w:rsidRPr="003F6A85">
        <w:rPr>
          <w:rFonts w:ascii="Franklin Gothic Book" w:hAnsi="Franklin Gothic Book"/>
          <w:b/>
          <w:bCs/>
          <w:color w:val="002E6D"/>
          <w:sz w:val="22"/>
          <w:szCs w:val="18"/>
        </w:rPr>
        <w:t>EXCLUDE</w:t>
      </w:r>
      <w:r w:rsidRPr="003F6A85">
        <w:rPr>
          <w:rFonts w:ascii="Franklin Gothic Book" w:hAnsi="Franklin Gothic Book"/>
          <w:color w:val="002E6D"/>
          <w:sz w:val="22"/>
          <w:szCs w:val="18"/>
        </w:rPr>
        <w:t xml:space="preserve"> a parent who has died or is not living in the household due to separation or divorce. </w:t>
      </w:r>
      <w:r w:rsidRPr="003F6A85">
        <w:rPr>
          <w:rFonts w:ascii="Franklin Gothic Book" w:hAnsi="Franklin Gothic Book"/>
          <w:b/>
          <w:bCs/>
          <w:color w:val="002E6D"/>
          <w:sz w:val="22"/>
          <w:szCs w:val="18"/>
        </w:rPr>
        <w:t>INCLUDE</w:t>
      </w:r>
      <w:r w:rsidRPr="003F6A85">
        <w:rPr>
          <w:rFonts w:ascii="Franklin Gothic Book" w:hAnsi="Franklin Gothic Book"/>
          <w:color w:val="002E6D"/>
          <w:sz w:val="22"/>
          <w:szCs w:val="18"/>
        </w:rPr>
        <w:t xml:space="preserve"> a parent who is on active duty in the U.S. Armed Forces apart from the family.</w:t>
      </w:r>
    </w:p>
    <w:p w14:paraId="155F9D1F" w14:textId="5949F214" w:rsidR="003F6A85" w:rsidRPr="003F6A85" w:rsidRDefault="003F6A85" w:rsidP="003F6A8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 student’s siblings if the following are true:</w:t>
      </w:r>
    </w:p>
    <w:p w14:paraId="1411EFF2" w14:textId="77777777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 live with the student’s parents (or live apart because of college enrollment),</w:t>
      </w:r>
    </w:p>
    <w:p w14:paraId="564A54EE" w14:textId="541FB9FA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 w:rsidRPr="003F6A85">
        <w:rPr>
          <w:rFonts w:ascii="Franklin Gothic Book" w:hAnsi="Franklin Gothic Book"/>
          <w:color w:val="002E6D"/>
          <w:sz w:val="22"/>
          <w:szCs w:val="18"/>
        </w:rPr>
        <w:t>They receive more than half of their support from the student’s parents, and</w:t>
      </w:r>
    </w:p>
    <w:p w14:paraId="27EF02C6" w14:textId="035D9137" w:rsidR="003F6A85" w:rsidRDefault="003F6A85" w:rsidP="003F6A8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 xml:space="preserve">They will continue to receive more than half their support from the student's parents during the award year. </w:t>
      </w:r>
    </w:p>
    <w:p w14:paraId="744048F8" w14:textId="0C20834D" w:rsidR="003F6A85" w:rsidRDefault="003F6A85" w:rsidP="003F6A8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Other persons if the following are true:</w:t>
      </w:r>
    </w:p>
    <w:p w14:paraId="4F12B321" w14:textId="250486AE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They live with the student’s parents,</w:t>
      </w:r>
    </w:p>
    <w:p w14:paraId="1BE58C8F" w14:textId="0D128009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>They receive more than half of their support from the student’s parents, and</w:t>
      </w:r>
    </w:p>
    <w:p w14:paraId="7096B29E" w14:textId="0B353B1D" w:rsidR="003F6A85" w:rsidRDefault="003F6A85" w:rsidP="003F6A85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  <w:r>
        <w:rPr>
          <w:rFonts w:ascii="Franklin Gothic Book" w:hAnsi="Franklin Gothic Book"/>
          <w:color w:val="002E6D"/>
          <w:sz w:val="22"/>
          <w:szCs w:val="18"/>
        </w:rPr>
        <w:t xml:space="preserve">They will continue to receive </w:t>
      </w:r>
      <w:r w:rsidR="00F33B44">
        <w:rPr>
          <w:rFonts w:ascii="Franklin Gothic Book" w:hAnsi="Franklin Gothic Book"/>
          <w:color w:val="002E6D"/>
          <w:sz w:val="22"/>
          <w:szCs w:val="18"/>
        </w:rPr>
        <w:t>more than half of their support from the student's parents during the award year.</w:t>
      </w:r>
    </w:p>
    <w:p w14:paraId="6CB17760" w14:textId="77777777" w:rsidR="00F33B44" w:rsidRDefault="00F33B44" w:rsidP="00F33B44">
      <w:pPr>
        <w:spacing w:after="0" w:line="240" w:lineRule="auto"/>
        <w:jc w:val="both"/>
        <w:rPr>
          <w:rFonts w:ascii="Franklin Gothic Book" w:hAnsi="Franklin Gothic Book"/>
          <w:color w:val="002E6D"/>
          <w:sz w:val="22"/>
          <w:szCs w:val="18"/>
        </w:rPr>
      </w:pPr>
    </w:p>
    <w:p w14:paraId="5A533346" w14:textId="1A16FDB4" w:rsidR="00F33B44" w:rsidRPr="007B0BEC" w:rsidRDefault="00F33B44" w:rsidP="00F33B44">
      <w:pPr>
        <w:spacing w:after="0" w:line="240" w:lineRule="auto"/>
        <w:jc w:val="both"/>
        <w:rPr>
          <w:rFonts w:ascii="Franklin Gothic Book" w:hAnsi="Franklin Gothic Book"/>
          <w:color w:val="002E6D"/>
          <w:sz w:val="20"/>
          <w:szCs w:val="16"/>
        </w:rPr>
      </w:pPr>
      <w:r w:rsidRPr="007B0BEC">
        <w:rPr>
          <w:rFonts w:ascii="Franklin Gothic Book" w:hAnsi="Franklin Gothic Book"/>
          <w:color w:val="002E6D"/>
          <w:sz w:val="20"/>
          <w:szCs w:val="16"/>
        </w:rPr>
        <w:t>The provided criteria for “dependent children” or “other persons” align with the requirement that family size align with whom the parent could claim as a dependent on a U.S. tax return if the parent were to file a U.S. tax return at the time of completing the 2024-2025 FAFSA. As a result, the parent should not include any unborn children in the family size.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80"/>
        <w:gridCol w:w="4680"/>
      </w:tblGrid>
      <w:tr w:rsidR="00F33B44" w:rsidRPr="00ED6B35" w14:paraId="5341120B" w14:textId="77777777" w:rsidTr="00F33B44">
        <w:tc>
          <w:tcPr>
            <w:tcW w:w="4927" w:type="dxa"/>
            <w:shd w:val="clear" w:color="auto" w:fill="auto"/>
          </w:tcPr>
          <w:p w14:paraId="48780C74" w14:textId="17F5C789" w:rsidR="00F33B44" w:rsidRPr="00ED6B35" w:rsidRDefault="00F33B44" w:rsidP="00F33B4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Full Name</w:t>
            </w:r>
            <w:r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 xml:space="preserve"> of Household Member</w:t>
            </w:r>
          </w:p>
        </w:tc>
        <w:tc>
          <w:tcPr>
            <w:tcW w:w="1080" w:type="dxa"/>
            <w:shd w:val="clear" w:color="auto" w:fill="auto"/>
          </w:tcPr>
          <w:p w14:paraId="4082895E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Age</w:t>
            </w:r>
          </w:p>
        </w:tc>
        <w:tc>
          <w:tcPr>
            <w:tcW w:w="4680" w:type="dxa"/>
            <w:shd w:val="clear" w:color="auto" w:fill="auto"/>
          </w:tcPr>
          <w:p w14:paraId="6ADCC312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002E6D"/>
                <w:sz w:val="20"/>
                <w:szCs w:val="20"/>
              </w:rPr>
              <w:t>Relationship</w:t>
            </w:r>
          </w:p>
        </w:tc>
      </w:tr>
      <w:tr w:rsidR="00F33B44" w:rsidRPr="00ED6B35" w14:paraId="66493FF2" w14:textId="77777777" w:rsidTr="00F33B44">
        <w:tc>
          <w:tcPr>
            <w:tcW w:w="4927" w:type="dxa"/>
            <w:shd w:val="clear" w:color="auto" w:fill="auto"/>
          </w:tcPr>
          <w:p w14:paraId="025E10B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DB49C83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4E551D7" w14:textId="77777777" w:rsidR="00F33B44" w:rsidRPr="00ED6B35" w:rsidRDefault="00F33B44" w:rsidP="009D756B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C3002F"/>
                <w:sz w:val="20"/>
                <w:szCs w:val="20"/>
              </w:rPr>
            </w:pPr>
            <w:r w:rsidRPr="00ED6B35">
              <w:rPr>
                <w:rFonts w:ascii="Franklin Gothic Book" w:hAnsi="Franklin Gothic Book"/>
                <w:b/>
                <w:color w:val="C3002F"/>
                <w:sz w:val="20"/>
                <w:szCs w:val="20"/>
              </w:rPr>
              <w:t>Student/Self</w:t>
            </w:r>
          </w:p>
        </w:tc>
      </w:tr>
      <w:tr w:rsidR="00F33B44" w:rsidRPr="00ED6B35" w14:paraId="595CAB8F" w14:textId="77777777" w:rsidTr="00F33B44">
        <w:tc>
          <w:tcPr>
            <w:tcW w:w="4927" w:type="dxa"/>
            <w:shd w:val="clear" w:color="auto" w:fill="auto"/>
          </w:tcPr>
          <w:p w14:paraId="23271A9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347EC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EF17E27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F8A4C82" w14:textId="77777777" w:rsidTr="00F33B44">
        <w:tc>
          <w:tcPr>
            <w:tcW w:w="4927" w:type="dxa"/>
            <w:shd w:val="clear" w:color="auto" w:fill="auto"/>
          </w:tcPr>
          <w:p w14:paraId="532E7CD1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773F0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EB9FF55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i/>
                <w:color w:val="002E6D"/>
                <w:sz w:val="20"/>
                <w:szCs w:val="20"/>
              </w:rPr>
            </w:pPr>
          </w:p>
        </w:tc>
      </w:tr>
      <w:tr w:rsidR="00F33B44" w:rsidRPr="00ED6B35" w14:paraId="199359B7" w14:textId="77777777" w:rsidTr="00F33B44">
        <w:tc>
          <w:tcPr>
            <w:tcW w:w="4927" w:type="dxa"/>
            <w:shd w:val="clear" w:color="auto" w:fill="auto"/>
          </w:tcPr>
          <w:p w14:paraId="37A5DF62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177895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1DDC207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249D0FA3" w14:textId="77777777" w:rsidTr="00F33B44">
        <w:tc>
          <w:tcPr>
            <w:tcW w:w="4927" w:type="dxa"/>
            <w:shd w:val="clear" w:color="auto" w:fill="auto"/>
          </w:tcPr>
          <w:p w14:paraId="44E58EB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A18030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0FBF8CA1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5F1E9EA4" w14:textId="77777777" w:rsidTr="00F33B44">
        <w:tc>
          <w:tcPr>
            <w:tcW w:w="4927" w:type="dxa"/>
            <w:shd w:val="clear" w:color="auto" w:fill="auto"/>
          </w:tcPr>
          <w:p w14:paraId="386DB94E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6ABE0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E09D4F5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57BE4DCA" w14:textId="77777777" w:rsidTr="00F33B44">
        <w:tc>
          <w:tcPr>
            <w:tcW w:w="4927" w:type="dxa"/>
            <w:shd w:val="clear" w:color="auto" w:fill="auto"/>
          </w:tcPr>
          <w:p w14:paraId="34B8E5DA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56A1BB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A874BF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E206074" w14:textId="77777777" w:rsidTr="00F33B44">
        <w:tc>
          <w:tcPr>
            <w:tcW w:w="4927" w:type="dxa"/>
            <w:shd w:val="clear" w:color="auto" w:fill="auto"/>
          </w:tcPr>
          <w:p w14:paraId="3ABB177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68055A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746383B8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30E7AB44" w14:textId="77777777" w:rsidTr="00F33B44">
        <w:tc>
          <w:tcPr>
            <w:tcW w:w="4927" w:type="dxa"/>
            <w:shd w:val="clear" w:color="auto" w:fill="auto"/>
          </w:tcPr>
          <w:p w14:paraId="7B21080C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D3EA042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696CD09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  <w:tr w:rsidR="00F33B44" w:rsidRPr="00ED6B35" w14:paraId="79870D82" w14:textId="77777777" w:rsidTr="00F33B44">
        <w:tc>
          <w:tcPr>
            <w:tcW w:w="4927" w:type="dxa"/>
            <w:shd w:val="clear" w:color="auto" w:fill="auto"/>
          </w:tcPr>
          <w:p w14:paraId="42A221A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F2B8BF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5AA65B7D" w14:textId="77777777" w:rsidR="00F33B44" w:rsidRPr="00ED6B35" w:rsidRDefault="00F33B44" w:rsidP="009D756B">
            <w:pPr>
              <w:spacing w:after="0" w:line="240" w:lineRule="auto"/>
              <w:rPr>
                <w:rFonts w:ascii="Franklin Gothic Book" w:hAnsi="Franklin Gothic Book"/>
                <w:color w:val="002E6D"/>
                <w:sz w:val="20"/>
                <w:szCs w:val="20"/>
              </w:rPr>
            </w:pPr>
          </w:p>
        </w:tc>
      </w:tr>
    </w:tbl>
    <w:p w14:paraId="2C37FAB7" w14:textId="6332598D" w:rsidR="008A6FFF" w:rsidRDefault="007B0BEC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  <w:r w:rsidRPr="007B0BEC">
        <w:rPr>
          <w:rFonts w:ascii="Franklin Gothic Book" w:hAnsi="Franklin Gothic Book"/>
          <w:b/>
          <w:color w:val="002060"/>
          <w:sz w:val="18"/>
          <w:szCs w:val="18"/>
        </w:rPr>
        <w:t>*If more space is needed, provide a separate page with the student’s name and ID number at the top. *</w:t>
      </w:r>
      <w:r w:rsidR="00F33B44" w:rsidRPr="007B0BEC">
        <w:rPr>
          <w:rFonts w:ascii="Franklin Gothic Book" w:hAnsi="Franklin Gothic Book"/>
          <w:b/>
          <w:color w:val="002060"/>
          <w:sz w:val="18"/>
          <w:szCs w:val="18"/>
        </w:rPr>
        <w:t xml:space="preserve"> </w:t>
      </w:r>
    </w:p>
    <w:p w14:paraId="76B8498D" w14:textId="77777777" w:rsidR="007B0BEC" w:rsidRPr="007B0BEC" w:rsidRDefault="007B0BEC" w:rsidP="00F33B44">
      <w:pPr>
        <w:spacing w:after="0" w:line="240" w:lineRule="auto"/>
        <w:ind w:left="360"/>
        <w:jc w:val="center"/>
        <w:rPr>
          <w:rFonts w:ascii="Franklin Gothic Book" w:hAnsi="Franklin Gothic Book"/>
          <w:b/>
          <w:color w:val="002060"/>
          <w:sz w:val="18"/>
          <w:szCs w:val="18"/>
        </w:rPr>
      </w:pPr>
    </w:p>
    <w:p w14:paraId="000F083B" w14:textId="66E7ED7A" w:rsidR="003D2BD4" w:rsidRPr="00F822BC" w:rsidRDefault="00F33B44" w:rsidP="00F33B44">
      <w:pPr>
        <w:pStyle w:val="ListParagraph"/>
        <w:numPr>
          <w:ilvl w:val="0"/>
          <w:numId w:val="22"/>
        </w:numPr>
        <w:spacing w:after="0" w:line="240" w:lineRule="auto"/>
        <w:rPr>
          <w:rFonts w:ascii="Franklin Gothic Book" w:hAnsi="Franklin Gothic Book"/>
          <w:b/>
          <w:bCs/>
          <w:color w:val="C00000"/>
          <w:sz w:val="28"/>
          <w:szCs w:val="28"/>
        </w:rPr>
      </w:pPr>
      <w:r w:rsidRPr="00F822BC">
        <w:rPr>
          <w:rFonts w:ascii="Franklin Gothic Book" w:hAnsi="Franklin Gothic Book"/>
          <w:b/>
          <w:bCs/>
          <w:color w:val="C00000"/>
          <w:sz w:val="28"/>
          <w:szCs w:val="28"/>
        </w:rPr>
        <w:t>Certification</w:t>
      </w:r>
    </w:p>
    <w:p w14:paraId="402BB237" w14:textId="77777777" w:rsidR="0095672A" w:rsidRPr="00F822BC" w:rsidRDefault="0095672A" w:rsidP="00955DA7">
      <w:pPr>
        <w:spacing w:after="0" w:line="240" w:lineRule="auto"/>
        <w:jc w:val="both"/>
        <w:rPr>
          <w:rFonts w:ascii="Franklin Gothic Book" w:hAnsi="Franklin Gothic Book"/>
          <w:b/>
          <w:color w:val="002E6D"/>
          <w:sz w:val="12"/>
          <w:szCs w:val="12"/>
        </w:rPr>
      </w:pPr>
    </w:p>
    <w:p w14:paraId="6760CA82" w14:textId="72AE3AF0" w:rsidR="009D756B" w:rsidRPr="00F33B44" w:rsidRDefault="009D756B" w:rsidP="00F33B44">
      <w:pPr>
        <w:spacing w:after="0" w:line="240" w:lineRule="auto"/>
        <w:jc w:val="both"/>
        <w:rPr>
          <w:rFonts w:ascii="Franklin Gothic Book" w:hAnsi="Franklin Gothic Book"/>
          <w:bCs/>
          <w:color w:val="002E6D"/>
          <w:sz w:val="20"/>
          <w:szCs w:val="20"/>
        </w:rPr>
      </w:pP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Each person signing below certifies that 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>all</w:t>
      </w: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information reported is complete and correct. The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</w:t>
      </w:r>
      <w:r w:rsidRPr="00F33B44">
        <w:rPr>
          <w:rFonts w:ascii="Franklin Gothic Book" w:hAnsi="Franklin Gothic Book"/>
          <w:bCs/>
          <w:color w:val="002E6D"/>
          <w:sz w:val="20"/>
          <w:szCs w:val="20"/>
        </w:rPr>
        <w:t>student and one parent whose information was reported on the FAFSA must sign and date.</w:t>
      </w:r>
      <w:r w:rsidR="00F33B44" w:rsidRPr="00F33B44">
        <w:rPr>
          <w:rFonts w:ascii="Franklin Gothic Book" w:hAnsi="Franklin Gothic Book"/>
          <w:bCs/>
          <w:color w:val="002E6D"/>
          <w:sz w:val="20"/>
          <w:szCs w:val="20"/>
        </w:rPr>
        <w:t xml:space="preserve"> Purposely giving false or misleading information can lead to fines, jail time, or both.</w:t>
      </w:r>
    </w:p>
    <w:p w14:paraId="0745D7F6" w14:textId="77777777" w:rsidR="00366716" w:rsidRPr="00ED6B35" w:rsidRDefault="00366716" w:rsidP="00955DA7">
      <w:pPr>
        <w:spacing w:after="0" w:line="240" w:lineRule="auto"/>
        <w:jc w:val="both"/>
        <w:rPr>
          <w:rFonts w:ascii="Franklin Gothic Book" w:hAnsi="Franklin Gothic Book"/>
          <w:b/>
          <w:color w:val="002E6D"/>
          <w:sz w:val="22"/>
        </w:rPr>
      </w:pPr>
    </w:p>
    <w:p w14:paraId="1D7AC013" w14:textId="77777777" w:rsidR="009D756B" w:rsidRPr="00ED6B35" w:rsidRDefault="009D756B" w:rsidP="00BB250C">
      <w:pPr>
        <w:spacing w:after="0" w:line="240" w:lineRule="auto"/>
        <w:jc w:val="both"/>
        <w:rPr>
          <w:rFonts w:ascii="Franklin Gothic Book" w:hAnsi="Franklin Gothic Book"/>
          <w:i/>
          <w:color w:val="002E6D"/>
          <w:sz w:val="22"/>
        </w:rPr>
      </w:pPr>
      <w:r w:rsidRPr="00ED6B35">
        <w:rPr>
          <w:rFonts w:ascii="Franklin Gothic Book" w:hAnsi="Franklin Gothic Book"/>
          <w:i/>
          <w:color w:val="002E6D"/>
          <w:sz w:val="22"/>
        </w:rPr>
        <w:t>_________</w:t>
      </w:r>
      <w:r w:rsidR="003131A8" w:rsidRPr="00ED6B35">
        <w:rPr>
          <w:rFonts w:ascii="Franklin Gothic Book" w:hAnsi="Franklin Gothic Book"/>
          <w:i/>
          <w:color w:val="002E6D"/>
          <w:sz w:val="22"/>
        </w:rPr>
        <w:t xml:space="preserve">_______________________________    </w:t>
      </w:r>
      <w:r w:rsidR="00893442"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>________________________</w:t>
      </w:r>
      <w:r w:rsidR="003131A8" w:rsidRPr="00ED6B35">
        <w:rPr>
          <w:rFonts w:ascii="Franklin Gothic Book" w:hAnsi="Franklin Gothic Book"/>
          <w:i/>
          <w:color w:val="002E6D"/>
          <w:sz w:val="22"/>
        </w:rPr>
        <w:t>______________</w:t>
      </w:r>
    </w:p>
    <w:p w14:paraId="09276C3A" w14:textId="458C0FBE" w:rsidR="009D756B" w:rsidRPr="00F33B44" w:rsidRDefault="003131A8" w:rsidP="00BB250C">
      <w:pPr>
        <w:spacing w:after="0" w:line="240" w:lineRule="auto"/>
        <w:jc w:val="both"/>
        <w:rPr>
          <w:rFonts w:ascii="Franklin Gothic Book" w:hAnsi="Franklin Gothic Book"/>
          <w:i/>
          <w:color w:val="002E6D"/>
          <w:sz w:val="16"/>
          <w:szCs w:val="16"/>
        </w:rPr>
      </w:pPr>
      <w:r w:rsidRPr="00F33B44">
        <w:rPr>
          <w:rFonts w:ascii="Franklin Gothic Book" w:hAnsi="Franklin Gothic Book"/>
          <w:i/>
          <w:color w:val="002E6D"/>
          <w:sz w:val="16"/>
          <w:szCs w:val="16"/>
        </w:rPr>
        <w:t>Student’s Signature</w:t>
      </w:r>
      <w:r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ab/>
      </w:r>
      <w:r w:rsidRPr="00ED6B35">
        <w:rPr>
          <w:rFonts w:ascii="Franklin Gothic Book" w:hAnsi="Franklin Gothic Book"/>
          <w:i/>
          <w:color w:val="002E6D"/>
          <w:sz w:val="22"/>
        </w:rPr>
        <w:tab/>
        <w:t xml:space="preserve">                   </w:t>
      </w:r>
      <w:r w:rsidR="00893442" w:rsidRPr="00ED6B35">
        <w:rPr>
          <w:rFonts w:ascii="Franklin Gothic Book" w:hAnsi="Franklin Gothic Book"/>
          <w:i/>
          <w:color w:val="002E6D"/>
          <w:sz w:val="22"/>
        </w:rPr>
        <w:tab/>
      </w:r>
      <w:r w:rsidR="00F33B44">
        <w:rPr>
          <w:rFonts w:ascii="Franklin Gothic Book" w:hAnsi="Franklin Gothic Book"/>
          <w:i/>
          <w:color w:val="002E6D"/>
          <w:sz w:val="16"/>
          <w:szCs w:val="16"/>
        </w:rPr>
        <w:tab/>
        <w:t>Date</w:t>
      </w:r>
    </w:p>
    <w:p w14:paraId="486F9FF2" w14:textId="77777777" w:rsidR="009D756B" w:rsidRPr="00ED6B35" w:rsidRDefault="009D756B" w:rsidP="00BB250C">
      <w:pPr>
        <w:spacing w:after="0" w:line="240" w:lineRule="auto"/>
        <w:ind w:left="720"/>
        <w:jc w:val="both"/>
        <w:rPr>
          <w:rFonts w:ascii="Franklin Gothic Book" w:hAnsi="Franklin Gothic Book"/>
          <w:i/>
          <w:color w:val="002E6D"/>
          <w:sz w:val="22"/>
        </w:rPr>
      </w:pPr>
    </w:p>
    <w:p w14:paraId="5E40B8F3" w14:textId="77777777" w:rsidR="00175B3A" w:rsidRPr="00ED6B35" w:rsidRDefault="00350E77" w:rsidP="0095672A">
      <w:pPr>
        <w:spacing w:after="0" w:line="240" w:lineRule="auto"/>
        <w:jc w:val="both"/>
        <w:rPr>
          <w:rFonts w:ascii="Franklin Gothic Book" w:hAnsi="Franklin Gothic Book"/>
          <w:color w:val="002E6D"/>
          <w:sz w:val="22"/>
          <w:u w:val="single"/>
        </w:rPr>
      </w:pPr>
      <w:r w:rsidRPr="00ED6B35">
        <w:rPr>
          <w:rFonts w:ascii="Franklin Gothic Book" w:hAnsi="Franklin Gothic Book"/>
          <w:color w:val="002E6D"/>
          <w:sz w:val="22"/>
          <w:u w:val="single"/>
        </w:rPr>
        <w:t>________________________________________</w:t>
      </w:r>
      <w:r w:rsidRPr="00ED6B35">
        <w:rPr>
          <w:rFonts w:ascii="Franklin Gothic Book" w:hAnsi="Franklin Gothic Book"/>
          <w:color w:val="002E6D"/>
          <w:sz w:val="22"/>
        </w:rPr>
        <w:t xml:space="preserve">           </w:t>
      </w:r>
      <w:r w:rsidRPr="00ED6B35">
        <w:rPr>
          <w:rFonts w:ascii="Franklin Gothic Book" w:hAnsi="Franklin Gothic Book"/>
          <w:color w:val="002E6D"/>
          <w:sz w:val="22"/>
          <w:u w:val="single"/>
        </w:rPr>
        <w:t>______________________________________</w:t>
      </w:r>
    </w:p>
    <w:p w14:paraId="2C525445" w14:textId="2944B874" w:rsidR="00F448C0" w:rsidRPr="00F33B44" w:rsidRDefault="003131A8" w:rsidP="00175B3A">
      <w:pPr>
        <w:spacing w:after="0" w:line="240" w:lineRule="auto"/>
        <w:jc w:val="both"/>
        <w:rPr>
          <w:rFonts w:ascii="Franklin Gothic Book" w:hAnsi="Franklin Gothic Book"/>
          <w:sz w:val="10"/>
          <w:szCs w:val="10"/>
        </w:rPr>
      </w:pPr>
      <w:r w:rsidRPr="00F33B44">
        <w:rPr>
          <w:rFonts w:ascii="Franklin Gothic Book" w:hAnsi="Franklin Gothic Book"/>
          <w:i/>
          <w:color w:val="002E6D"/>
          <w:sz w:val="16"/>
          <w:szCs w:val="16"/>
        </w:rPr>
        <w:t xml:space="preserve">Parent’s Signature </w:t>
      </w:r>
      <w:r w:rsidRPr="00F33B44">
        <w:rPr>
          <w:rFonts w:ascii="Franklin Gothic Book" w:hAnsi="Franklin Gothic Book"/>
          <w:i/>
          <w:color w:val="002E6D"/>
          <w:sz w:val="16"/>
          <w:szCs w:val="16"/>
        </w:rPr>
        <w:tab/>
      </w:r>
      <w:r w:rsidRPr="00F33B44">
        <w:rPr>
          <w:rFonts w:ascii="Franklin Gothic Book" w:hAnsi="Franklin Gothic Book"/>
          <w:i/>
          <w:color w:val="002E6D"/>
          <w:sz w:val="16"/>
          <w:szCs w:val="16"/>
        </w:rPr>
        <w:tab/>
      </w:r>
      <w:r w:rsidRPr="00F33B44">
        <w:rPr>
          <w:rFonts w:ascii="Franklin Gothic Book" w:hAnsi="Franklin Gothic Book"/>
          <w:i/>
          <w:color w:val="002E6D"/>
          <w:sz w:val="16"/>
          <w:szCs w:val="16"/>
        </w:rPr>
        <w:tab/>
      </w:r>
      <w:r w:rsidRPr="00F33B44">
        <w:rPr>
          <w:rFonts w:ascii="Franklin Gothic Book" w:hAnsi="Franklin Gothic Book"/>
          <w:i/>
          <w:color w:val="002E6D"/>
          <w:sz w:val="16"/>
          <w:szCs w:val="16"/>
        </w:rPr>
        <w:tab/>
        <w:t xml:space="preserve">      </w:t>
      </w:r>
      <w:r w:rsidR="00F33B44">
        <w:rPr>
          <w:rFonts w:ascii="Franklin Gothic Book" w:hAnsi="Franklin Gothic Book"/>
          <w:i/>
          <w:color w:val="002E6D"/>
          <w:sz w:val="16"/>
          <w:szCs w:val="16"/>
        </w:rPr>
        <w:tab/>
      </w:r>
      <w:r w:rsidR="00893442" w:rsidRPr="00F33B44">
        <w:rPr>
          <w:rFonts w:ascii="Franklin Gothic Book" w:hAnsi="Franklin Gothic Book"/>
          <w:i/>
          <w:color w:val="002E6D"/>
          <w:sz w:val="16"/>
          <w:szCs w:val="16"/>
        </w:rPr>
        <w:tab/>
      </w:r>
      <w:r w:rsidR="008A6FFF" w:rsidRPr="00F33B44">
        <w:rPr>
          <w:rFonts w:ascii="Franklin Gothic Book" w:hAnsi="Franklin Gothic Book"/>
          <w:i/>
          <w:color w:val="002E6D"/>
          <w:sz w:val="16"/>
          <w:szCs w:val="16"/>
        </w:rPr>
        <w:t>Date</w:t>
      </w:r>
    </w:p>
    <w:sectPr w:rsidR="00F448C0" w:rsidRPr="00F33B44" w:rsidSect="00CF223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FCB" w14:textId="77777777" w:rsidR="00FB370C" w:rsidRDefault="00FB370C" w:rsidP="00DF09AE">
      <w:pPr>
        <w:spacing w:after="0" w:line="240" w:lineRule="auto"/>
      </w:pPr>
      <w:r>
        <w:separator/>
      </w:r>
    </w:p>
  </w:endnote>
  <w:endnote w:type="continuationSeparator" w:id="0">
    <w:p w14:paraId="5A4D75D3" w14:textId="77777777" w:rsidR="00FB370C" w:rsidRDefault="00FB370C" w:rsidP="00D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0EB3" w14:textId="668B00E5" w:rsidR="00F448C0" w:rsidRPr="00F448C0" w:rsidRDefault="0095672A" w:rsidP="0095672A">
    <w:pPr>
      <w:tabs>
        <w:tab w:val="right" w:pos="10800"/>
      </w:tabs>
      <w:spacing w:after="0"/>
      <w:jc w:val="both"/>
      <w:rPr>
        <w:i/>
        <w:color w:val="002060"/>
        <w:sz w:val="18"/>
      </w:rPr>
    </w:pPr>
    <w:r>
      <w:rPr>
        <w:i/>
        <w:color w:val="002060"/>
        <w:sz w:val="18"/>
      </w:rPr>
      <w:t xml:space="preserve">Itawamba Community College is an equal opportunity institution. For more information, contact the </w:t>
    </w:r>
    <w:r w:rsidR="00175B3A">
      <w:rPr>
        <w:i/>
        <w:color w:val="002060"/>
        <w:sz w:val="18"/>
      </w:rPr>
      <w:t>Vice President</w:t>
    </w:r>
    <w:r>
      <w:rPr>
        <w:i/>
        <w:color w:val="002060"/>
        <w:sz w:val="18"/>
      </w:rPr>
      <w:t xml:space="preserve"> of Student</w:t>
    </w:r>
    <w:r w:rsidR="00175B3A">
      <w:rPr>
        <w:i/>
        <w:color w:val="002060"/>
        <w:sz w:val="18"/>
      </w:rPr>
      <w:t xml:space="preserve"> Services</w:t>
    </w:r>
    <w:r>
      <w:rPr>
        <w:i/>
        <w:color w:val="002060"/>
        <w:sz w:val="18"/>
      </w:rPr>
      <w:t xml:space="preserve">, 602 West Hill Street, Fulton, MS 38843, or email </w:t>
    </w:r>
    <w:hyperlink r:id="rId1" w:history="1">
      <w:r>
        <w:rPr>
          <w:rStyle w:val="Hyperlink"/>
          <w:i/>
          <w:sz w:val="18"/>
        </w:rPr>
        <w:t>TitleIXCoordinator@iccms.edu</w:t>
      </w:r>
    </w:hyperlink>
    <w:r>
      <w:rPr>
        <w:i/>
        <w:color w:val="002060"/>
        <w:sz w:val="18"/>
      </w:rPr>
      <w:t xml:space="preserve">. </w:t>
    </w:r>
    <w:r>
      <w:rPr>
        <w:i/>
        <w:color w:val="002060"/>
        <w:sz w:val="18"/>
      </w:rPr>
      <w:tab/>
      <w:t xml:space="preserve">Revised </w:t>
    </w:r>
    <w:r w:rsidR="00F448C0">
      <w:rPr>
        <w:i/>
        <w:color w:val="002060"/>
        <w:sz w:val="18"/>
      </w:rPr>
      <w:t>2</w:t>
    </w:r>
    <w:r>
      <w:rPr>
        <w:i/>
        <w:color w:val="002060"/>
        <w:sz w:val="18"/>
      </w:rPr>
      <w:t>.</w:t>
    </w:r>
    <w:r w:rsidR="00467478">
      <w:rPr>
        <w:i/>
        <w:color w:val="002060"/>
        <w:sz w:val="18"/>
      </w:rPr>
      <w:t>23</w:t>
    </w:r>
    <w:r w:rsidR="00F448C0">
      <w:rPr>
        <w:i/>
        <w:color w:val="002060"/>
        <w:sz w:val="18"/>
      </w:rPr>
      <w:t>.2</w:t>
    </w:r>
    <w:r w:rsidR="00467478">
      <w:rPr>
        <w:i/>
        <w:color w:val="002060"/>
        <w:sz w:val="18"/>
      </w:rPr>
      <w:t>3</w:t>
    </w:r>
    <w:r w:rsidR="00F448C0">
      <w:rPr>
        <w:i/>
        <w:color w:val="002060"/>
        <w:sz w:val="18"/>
      </w:rPr>
      <w:t xml:space="preserve"> 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EF47" w14:textId="2FD74D29" w:rsidR="00F33B44" w:rsidRDefault="00F33B44">
    <w:pPr>
      <w:pStyle w:val="Footer"/>
    </w:pPr>
  </w:p>
  <w:p w14:paraId="50CB43A4" w14:textId="09F0C0A3" w:rsidR="00F33B44" w:rsidRPr="00F33B44" w:rsidRDefault="00F33B44" w:rsidP="00F33B44">
    <w:pPr>
      <w:tabs>
        <w:tab w:val="right" w:pos="10800"/>
      </w:tabs>
      <w:spacing w:after="0" w:line="259" w:lineRule="auto"/>
      <w:jc w:val="both"/>
      <w:rPr>
        <w:rFonts w:ascii="Calibri" w:hAnsi="Calibri"/>
        <w:sz w:val="22"/>
      </w:rPr>
    </w:pPr>
    <w:r w:rsidRPr="00F33B44">
      <w:rPr>
        <w:rFonts w:ascii="Calibri" w:hAnsi="Calibri"/>
        <w:i/>
        <w:color w:val="002060"/>
        <w:sz w:val="18"/>
      </w:rPr>
      <w:t xml:space="preserve">Itawamba Community College is an equal opportunity institution. For more information, contact the Vice President of Student Services, 602 West Hill Street, Fulton, MS 38843, or email </w:t>
    </w:r>
    <w:hyperlink r:id="rId1" w:history="1">
      <w:r w:rsidRPr="00F33B44">
        <w:rPr>
          <w:rFonts w:ascii="Calibri" w:hAnsi="Calibri"/>
          <w:i/>
          <w:color w:val="0563C1"/>
          <w:sz w:val="18"/>
          <w:u w:val="single"/>
        </w:rPr>
        <w:t>TitleIXCoordinator@iccms.edu</w:t>
      </w:r>
    </w:hyperlink>
    <w:r w:rsidRPr="00F33B44">
      <w:rPr>
        <w:rFonts w:ascii="Calibri" w:hAnsi="Calibri"/>
        <w:i/>
        <w:color w:val="002060"/>
        <w:sz w:val="18"/>
      </w:rPr>
      <w:t xml:space="preserve">. </w:t>
    </w:r>
    <w:r w:rsidRPr="00F33B44">
      <w:rPr>
        <w:rFonts w:ascii="Calibri" w:hAnsi="Calibri"/>
        <w:i/>
        <w:color w:val="002060"/>
        <w:sz w:val="18"/>
      </w:rPr>
      <w:tab/>
      <w:t xml:space="preserve">Revised </w:t>
    </w:r>
    <w:r>
      <w:rPr>
        <w:rFonts w:ascii="Calibri" w:hAnsi="Calibri"/>
        <w:i/>
        <w:color w:val="002060"/>
        <w:sz w:val="18"/>
      </w:rPr>
      <w:t>10</w:t>
    </w:r>
    <w:r w:rsidRPr="00F33B44">
      <w:rPr>
        <w:rFonts w:ascii="Calibri" w:hAnsi="Calibri"/>
        <w:i/>
        <w:color w:val="002060"/>
        <w:sz w:val="18"/>
      </w:rPr>
      <w:t>.</w:t>
    </w:r>
    <w:r>
      <w:rPr>
        <w:rFonts w:ascii="Calibri" w:hAnsi="Calibri"/>
        <w:i/>
        <w:color w:val="002060"/>
        <w:sz w:val="18"/>
      </w:rPr>
      <w:t>0</w:t>
    </w:r>
    <w:r w:rsidRPr="00F33B44">
      <w:rPr>
        <w:rFonts w:ascii="Calibri" w:hAnsi="Calibri"/>
        <w:i/>
        <w:color w:val="002060"/>
        <w:sz w:val="18"/>
      </w:rPr>
      <w:t xml:space="preserve">3.23 </w:t>
    </w:r>
    <w:proofErr w:type="gramStart"/>
    <w:r w:rsidRPr="00F33B44">
      <w:rPr>
        <w:rFonts w:ascii="Calibri" w:hAnsi="Calibri"/>
        <w:i/>
        <w:color w:val="002060"/>
        <w:sz w:val="18"/>
      </w:rPr>
      <w:t>CT</w:t>
    </w:r>
    <w:proofErr w:type="gramEnd"/>
  </w:p>
  <w:p w14:paraId="17595F23" w14:textId="77777777" w:rsidR="00F33B44" w:rsidRDefault="00F33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5614" w14:textId="77777777" w:rsidR="00FB370C" w:rsidRDefault="00FB370C" w:rsidP="00DF09AE">
      <w:pPr>
        <w:spacing w:after="0" w:line="240" w:lineRule="auto"/>
      </w:pPr>
      <w:r>
        <w:separator/>
      </w:r>
    </w:p>
  </w:footnote>
  <w:footnote w:type="continuationSeparator" w:id="0">
    <w:p w14:paraId="218D1A4F" w14:textId="77777777" w:rsidR="00FB370C" w:rsidRDefault="00FB370C" w:rsidP="00D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29C6" w14:textId="7E9671C5" w:rsidR="001E0E46" w:rsidRDefault="008206C4" w:rsidP="00350E77">
    <w:pPr>
      <w:autoSpaceDE w:val="0"/>
      <w:autoSpaceDN w:val="0"/>
      <w:adjustRightInd w:val="0"/>
      <w:spacing w:after="0"/>
      <w:jc w:val="center"/>
      <w:rPr>
        <w:b/>
        <w:sz w:val="32"/>
        <w:szCs w:val="32"/>
      </w:rPr>
    </w:pPr>
    <w:r>
      <w:rPr>
        <w:rFonts w:ascii="Franklin Gothic Book" w:hAnsi="Franklin Gothic Book"/>
        <w:b/>
        <w:noProof/>
        <w:color w:val="C3002F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979B62" wp14:editId="13621207">
              <wp:simplePos x="0" y="0"/>
              <wp:positionH relativeFrom="column">
                <wp:posOffset>4905375</wp:posOffset>
              </wp:positionH>
              <wp:positionV relativeFrom="paragraph">
                <wp:posOffset>-156845</wp:posOffset>
              </wp:positionV>
              <wp:extent cx="1992630" cy="1024890"/>
              <wp:effectExtent l="19050" t="16510" r="17145" b="1587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024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9B74C" w14:textId="77777777" w:rsidR="008206C4" w:rsidRPr="00F108A5" w:rsidRDefault="008206C4" w:rsidP="008206C4">
                          <w:pPr>
                            <w:pStyle w:val="NoSpacing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0" w:name="_Hlk128130668"/>
                          <w:bookmarkStart w:id="1" w:name="_Hlk128130669"/>
                          <w:bookmarkStart w:id="2" w:name="_Hlk128130670"/>
                          <w:bookmarkStart w:id="3" w:name="_Hlk128130671"/>
                          <w:bookmarkStart w:id="4" w:name="_Hlk128130805"/>
                          <w:bookmarkStart w:id="5" w:name="_Hlk128130806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To submit your documents</w:t>
                          </w:r>
                        </w:p>
                        <w:p w14:paraId="3599B0A8" w14:textId="77777777" w:rsidR="008206C4" w:rsidRPr="00F108A5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b/>
                              <w:bCs/>
                              <w:color w:val="C00000"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 xml:space="preserve">Log in to myTribe and </w:t>
                          </w:r>
                          <w:proofErr w:type="gramStart"/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select</w:t>
                          </w:r>
                          <w:proofErr w:type="gramEnd"/>
                        </w:p>
                        <w:p w14:paraId="641AF2E6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</w:p>
                        <w:p w14:paraId="78E54189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8"/>
                              <w:szCs w:val="18"/>
                            </w:rPr>
                          </w:pPr>
                          <w:r w:rsidRPr="007D3969">
                            <w:rPr>
                              <w:rFonts w:ascii="Georgia" w:hAnsi="Georgia"/>
                              <w:noProof/>
                              <w:color w:val="C00000"/>
                              <w:sz w:val="14"/>
                              <w:szCs w:val="14"/>
                            </w:rPr>
                            <w:drawing>
                              <wp:inline distT="0" distB="0" distL="0" distR="0" wp14:anchorId="45046B6A" wp14:editId="55998BD6">
                                <wp:extent cx="1295400" cy="2190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1018C3" w14:textId="77777777" w:rsidR="008206C4" w:rsidRPr="007D3969" w:rsidRDefault="008206C4" w:rsidP="008206C4">
                          <w:pPr>
                            <w:pStyle w:val="NoSpacing"/>
                            <w:jc w:val="center"/>
                            <w:rPr>
                              <w:rFonts w:ascii="Georgia" w:hAnsi="Georgia"/>
                              <w:color w:val="C00000"/>
                              <w:sz w:val="14"/>
                              <w:szCs w:val="14"/>
                            </w:rPr>
                          </w:pPr>
                        </w:p>
                        <w:p w14:paraId="1A92AB36" w14:textId="34BBCC5B" w:rsidR="008206C4" w:rsidRPr="00F108A5" w:rsidRDefault="008206C4" w:rsidP="008206C4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108A5">
                            <w:rPr>
                              <w:rFonts w:ascii="Lucida Bright" w:hAnsi="Lucida Bright"/>
                              <w:b/>
                              <w:bCs/>
                              <w:sz w:val="18"/>
                              <w:szCs w:val="18"/>
                            </w:rPr>
                            <w:t>In the upper left corner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79B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6.25pt;margin-top:-12.35pt;width:156.9pt;height:8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" fillcolor="#c00000" strokeweight="2pt">
              <v:textbox>
                <w:txbxContent>
                  <w:p w14:paraId="4019B74C" w14:textId="77777777" w:rsidR="008206C4" w:rsidRPr="00F108A5" w:rsidRDefault="008206C4" w:rsidP="008206C4">
                    <w:pPr>
                      <w:pStyle w:val="NoSpacing"/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bookmarkStart w:id="6" w:name="_Hlk128130668"/>
                    <w:bookmarkStart w:id="7" w:name="_Hlk128130669"/>
                    <w:bookmarkStart w:id="8" w:name="_Hlk128130670"/>
                    <w:bookmarkStart w:id="9" w:name="_Hlk128130671"/>
                    <w:bookmarkStart w:id="10" w:name="_Hlk128130805"/>
                    <w:bookmarkStart w:id="11" w:name="_Hlk128130806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To submit your documents</w:t>
                    </w:r>
                  </w:p>
                  <w:p w14:paraId="3599B0A8" w14:textId="77777777" w:rsidR="008206C4" w:rsidRPr="00F108A5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b/>
                        <w:bCs/>
                        <w:color w:val="C00000"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 xml:space="preserve">Log in to myTribe and </w:t>
                    </w:r>
                    <w:proofErr w:type="gramStart"/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select</w:t>
                    </w:r>
                    <w:proofErr w:type="gramEnd"/>
                  </w:p>
                  <w:p w14:paraId="641AF2E6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</w:p>
                  <w:p w14:paraId="78E54189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8"/>
                        <w:szCs w:val="18"/>
                      </w:rPr>
                    </w:pPr>
                    <w:r w:rsidRPr="007D3969">
                      <w:rPr>
                        <w:rFonts w:ascii="Georgia" w:hAnsi="Georgia"/>
                        <w:noProof/>
                        <w:color w:val="C00000"/>
                        <w:sz w:val="14"/>
                        <w:szCs w:val="14"/>
                      </w:rPr>
                      <w:drawing>
                        <wp:inline distT="0" distB="0" distL="0" distR="0" wp14:anchorId="45046B6A" wp14:editId="55998BD6">
                          <wp:extent cx="1295400" cy="2190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1018C3" w14:textId="77777777" w:rsidR="008206C4" w:rsidRPr="007D3969" w:rsidRDefault="008206C4" w:rsidP="008206C4">
                    <w:pPr>
                      <w:pStyle w:val="NoSpacing"/>
                      <w:jc w:val="center"/>
                      <w:rPr>
                        <w:rFonts w:ascii="Georgia" w:hAnsi="Georgia"/>
                        <w:color w:val="C00000"/>
                        <w:sz w:val="14"/>
                        <w:szCs w:val="14"/>
                      </w:rPr>
                    </w:pPr>
                  </w:p>
                  <w:p w14:paraId="1A92AB36" w14:textId="34BBCC5B" w:rsidR="008206C4" w:rsidRPr="00F108A5" w:rsidRDefault="008206C4" w:rsidP="008206C4">
                    <w:pPr>
                      <w:jc w:val="center"/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</w:pPr>
                    <w:r w:rsidRPr="00F108A5">
                      <w:rPr>
                        <w:rFonts w:ascii="Lucida Bright" w:hAnsi="Lucida Bright"/>
                        <w:b/>
                        <w:bCs/>
                        <w:sz w:val="18"/>
                        <w:szCs w:val="18"/>
                      </w:rPr>
                      <w:t>In the upper left corner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type="square"/>
            </v:shape>
          </w:pict>
        </mc:Fallback>
      </mc:AlternateContent>
    </w:r>
    <w:r w:rsidR="0095672A">
      <w:rPr>
        <w:noProof/>
      </w:rPr>
      <w:drawing>
        <wp:anchor distT="0" distB="0" distL="114300" distR="114300" simplePos="0" relativeHeight="251659264" behindDoc="0" locked="0" layoutInCell="1" allowOverlap="1" wp14:anchorId="5286DB9E" wp14:editId="1AA42CB8">
          <wp:simplePos x="0" y="0"/>
          <wp:positionH relativeFrom="margin">
            <wp:posOffset>0</wp:posOffset>
          </wp:positionH>
          <wp:positionV relativeFrom="margin">
            <wp:posOffset>-666115</wp:posOffset>
          </wp:positionV>
          <wp:extent cx="3276600" cy="628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c-logo-full-color-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F7DCC" w14:textId="77777777" w:rsidR="001E0E46" w:rsidRPr="00314147" w:rsidRDefault="001E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24pt;height:12.75pt;visibility:visible;mso-wrap-style:square" o:bullet="t">
        <v:imagedata r:id="rId1" o:title=""/>
      </v:shape>
    </w:pict>
  </w:numPicBullet>
  <w:numPicBullet w:numPicBulletId="1">
    <w:pict>
      <v:shape id="_x0000_i1157" type="#_x0000_t75" style="width:24pt;height:12.75pt" o:bullet="t">
        <v:imagedata r:id="rId2" o:title="clip_image003"/>
      </v:shape>
    </w:pict>
  </w:numPicBullet>
  <w:abstractNum w:abstractNumId="0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FC54C3C"/>
    <w:multiLevelType w:val="hybridMultilevel"/>
    <w:tmpl w:val="E0F0F38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5CFD"/>
    <w:multiLevelType w:val="hybridMultilevel"/>
    <w:tmpl w:val="A2EA7E80"/>
    <w:lvl w:ilvl="0" w:tplc="AAEEF0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81A46"/>
    <w:multiLevelType w:val="hybridMultilevel"/>
    <w:tmpl w:val="D8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70B77"/>
    <w:multiLevelType w:val="hybridMultilevel"/>
    <w:tmpl w:val="04AC84BA"/>
    <w:lvl w:ilvl="0" w:tplc="506EE124">
      <w:start w:val="1"/>
      <w:numFmt w:val="upperLetter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42879"/>
    <w:multiLevelType w:val="hybridMultilevel"/>
    <w:tmpl w:val="76FE7FD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4B0360C"/>
    <w:multiLevelType w:val="hybridMultilevel"/>
    <w:tmpl w:val="4B266158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 w15:restartNumberingAfterBreak="0">
    <w:nsid w:val="55671A33"/>
    <w:multiLevelType w:val="hybridMultilevel"/>
    <w:tmpl w:val="8D741B3E"/>
    <w:lvl w:ilvl="0" w:tplc="8B32A6A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2489"/>
    <w:multiLevelType w:val="hybridMultilevel"/>
    <w:tmpl w:val="AD507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1D030FB"/>
    <w:multiLevelType w:val="hybridMultilevel"/>
    <w:tmpl w:val="D0A2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85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149FE"/>
    <w:multiLevelType w:val="hybridMultilevel"/>
    <w:tmpl w:val="5FB2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C05A1"/>
    <w:multiLevelType w:val="hybridMultilevel"/>
    <w:tmpl w:val="82AC7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4361684">
    <w:abstractNumId w:val="2"/>
  </w:num>
  <w:num w:numId="2" w16cid:durableId="323555998">
    <w:abstractNumId w:val="6"/>
  </w:num>
  <w:num w:numId="3" w16cid:durableId="2007242195">
    <w:abstractNumId w:val="4"/>
  </w:num>
  <w:num w:numId="4" w16cid:durableId="416443563">
    <w:abstractNumId w:val="1"/>
  </w:num>
  <w:num w:numId="5" w16cid:durableId="318122233">
    <w:abstractNumId w:val="9"/>
  </w:num>
  <w:num w:numId="6" w16cid:durableId="935791666">
    <w:abstractNumId w:val="11"/>
  </w:num>
  <w:num w:numId="7" w16cid:durableId="1772509798">
    <w:abstractNumId w:val="12"/>
  </w:num>
  <w:num w:numId="8" w16cid:durableId="813260304">
    <w:abstractNumId w:val="3"/>
  </w:num>
  <w:num w:numId="9" w16cid:durableId="981540554">
    <w:abstractNumId w:val="21"/>
  </w:num>
  <w:num w:numId="10" w16cid:durableId="891623370">
    <w:abstractNumId w:val="0"/>
  </w:num>
  <w:num w:numId="11" w16cid:durableId="1027103992">
    <w:abstractNumId w:val="20"/>
  </w:num>
  <w:num w:numId="12" w16cid:durableId="128671077">
    <w:abstractNumId w:val="16"/>
  </w:num>
  <w:num w:numId="13" w16cid:durableId="581598176">
    <w:abstractNumId w:val="8"/>
  </w:num>
  <w:num w:numId="14" w16cid:durableId="1077046647">
    <w:abstractNumId w:val="17"/>
  </w:num>
  <w:num w:numId="15" w16cid:durableId="1156147536">
    <w:abstractNumId w:val="15"/>
  </w:num>
  <w:num w:numId="16" w16cid:durableId="1993829247">
    <w:abstractNumId w:val="7"/>
  </w:num>
  <w:num w:numId="17" w16cid:durableId="920212944">
    <w:abstractNumId w:val="13"/>
  </w:num>
  <w:num w:numId="18" w16cid:durableId="233977724">
    <w:abstractNumId w:val="14"/>
  </w:num>
  <w:num w:numId="19" w16cid:durableId="2010130779">
    <w:abstractNumId w:val="5"/>
  </w:num>
  <w:num w:numId="20" w16cid:durableId="1438720968">
    <w:abstractNumId w:val="18"/>
  </w:num>
  <w:num w:numId="21" w16cid:durableId="1736782645">
    <w:abstractNumId w:val="10"/>
  </w:num>
  <w:num w:numId="22" w16cid:durableId="16902600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AE"/>
    <w:rsid w:val="00012623"/>
    <w:rsid w:val="00035E41"/>
    <w:rsid w:val="00036B2B"/>
    <w:rsid w:val="000874E4"/>
    <w:rsid w:val="000B48F4"/>
    <w:rsid w:val="000E3FC7"/>
    <w:rsid w:val="00107337"/>
    <w:rsid w:val="00110991"/>
    <w:rsid w:val="00112839"/>
    <w:rsid w:val="00125B25"/>
    <w:rsid w:val="00175B3A"/>
    <w:rsid w:val="001D0495"/>
    <w:rsid w:val="001E0E46"/>
    <w:rsid w:val="002024A3"/>
    <w:rsid w:val="002373E6"/>
    <w:rsid w:val="00293061"/>
    <w:rsid w:val="002D7978"/>
    <w:rsid w:val="002F6CB7"/>
    <w:rsid w:val="0031233A"/>
    <w:rsid w:val="003131A8"/>
    <w:rsid w:val="00314147"/>
    <w:rsid w:val="00350E77"/>
    <w:rsid w:val="0035234E"/>
    <w:rsid w:val="00366716"/>
    <w:rsid w:val="00390653"/>
    <w:rsid w:val="003B3AF5"/>
    <w:rsid w:val="003D0A46"/>
    <w:rsid w:val="003D2BD4"/>
    <w:rsid w:val="003D3F76"/>
    <w:rsid w:val="003E23A4"/>
    <w:rsid w:val="003E5E61"/>
    <w:rsid w:val="003F6A85"/>
    <w:rsid w:val="00467478"/>
    <w:rsid w:val="00493C7D"/>
    <w:rsid w:val="004A72F5"/>
    <w:rsid w:val="004E032F"/>
    <w:rsid w:val="004F68A7"/>
    <w:rsid w:val="00571E2D"/>
    <w:rsid w:val="00583217"/>
    <w:rsid w:val="005866DD"/>
    <w:rsid w:val="00604DDF"/>
    <w:rsid w:val="00666E9C"/>
    <w:rsid w:val="00666F02"/>
    <w:rsid w:val="00690E8B"/>
    <w:rsid w:val="006B73BD"/>
    <w:rsid w:val="00702583"/>
    <w:rsid w:val="0071600B"/>
    <w:rsid w:val="00723568"/>
    <w:rsid w:val="00745BDB"/>
    <w:rsid w:val="00775A81"/>
    <w:rsid w:val="007B0BEC"/>
    <w:rsid w:val="008011FB"/>
    <w:rsid w:val="00813899"/>
    <w:rsid w:val="008206C4"/>
    <w:rsid w:val="008320E5"/>
    <w:rsid w:val="0083751C"/>
    <w:rsid w:val="00856344"/>
    <w:rsid w:val="00870AA1"/>
    <w:rsid w:val="00893442"/>
    <w:rsid w:val="008A6FFF"/>
    <w:rsid w:val="009114C6"/>
    <w:rsid w:val="0092777E"/>
    <w:rsid w:val="00950FCF"/>
    <w:rsid w:val="00955DA7"/>
    <w:rsid w:val="0095672A"/>
    <w:rsid w:val="009A019C"/>
    <w:rsid w:val="009C1BFA"/>
    <w:rsid w:val="009D756B"/>
    <w:rsid w:val="009F5A71"/>
    <w:rsid w:val="00A50415"/>
    <w:rsid w:val="00A9161B"/>
    <w:rsid w:val="00AD69A2"/>
    <w:rsid w:val="00AE3922"/>
    <w:rsid w:val="00B05911"/>
    <w:rsid w:val="00B5596F"/>
    <w:rsid w:val="00BB250C"/>
    <w:rsid w:val="00BD2343"/>
    <w:rsid w:val="00BF1696"/>
    <w:rsid w:val="00BF2C51"/>
    <w:rsid w:val="00C11D9A"/>
    <w:rsid w:val="00C23139"/>
    <w:rsid w:val="00C37718"/>
    <w:rsid w:val="00C4603B"/>
    <w:rsid w:val="00C72A23"/>
    <w:rsid w:val="00C91085"/>
    <w:rsid w:val="00CC6E02"/>
    <w:rsid w:val="00CD2475"/>
    <w:rsid w:val="00CD257C"/>
    <w:rsid w:val="00CF223E"/>
    <w:rsid w:val="00D142B5"/>
    <w:rsid w:val="00DC3CD7"/>
    <w:rsid w:val="00DE0552"/>
    <w:rsid w:val="00DF09AE"/>
    <w:rsid w:val="00E12FAA"/>
    <w:rsid w:val="00E23C26"/>
    <w:rsid w:val="00E30F48"/>
    <w:rsid w:val="00E47402"/>
    <w:rsid w:val="00E5159D"/>
    <w:rsid w:val="00E66EDF"/>
    <w:rsid w:val="00E670FC"/>
    <w:rsid w:val="00E82D74"/>
    <w:rsid w:val="00EA71D6"/>
    <w:rsid w:val="00EC0CB9"/>
    <w:rsid w:val="00ED6B35"/>
    <w:rsid w:val="00F150FF"/>
    <w:rsid w:val="00F27486"/>
    <w:rsid w:val="00F33B44"/>
    <w:rsid w:val="00F34079"/>
    <w:rsid w:val="00F371F7"/>
    <w:rsid w:val="00F448C0"/>
    <w:rsid w:val="00F4576D"/>
    <w:rsid w:val="00F669C1"/>
    <w:rsid w:val="00F822BC"/>
    <w:rsid w:val="00FB2F4D"/>
    <w:rsid w:val="00FB370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7DECF289"/>
  <w15:docId w15:val="{099096FC-E5CF-44A2-B398-EA59B59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E9C"/>
    <w:rPr>
      <w:color w:val="0000FF" w:themeColor="hyperlink"/>
      <w:u w:val="single"/>
    </w:rPr>
  </w:style>
  <w:style w:type="paragraph" w:customStyle="1" w:styleId="Default">
    <w:name w:val="Default"/>
    <w:rsid w:val="00956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5B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6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leIXCoordinator@iccms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5D19CBBCF67408445906022DC0BD2" ma:contentTypeVersion="13" ma:contentTypeDescription="Create a new document." ma:contentTypeScope="" ma:versionID="b181b4f57b8f449fb52bfb796b208e46">
  <xsd:schema xmlns:xsd="http://www.w3.org/2001/XMLSchema" xmlns:xs="http://www.w3.org/2001/XMLSchema" xmlns:p="http://schemas.microsoft.com/office/2006/metadata/properties" xmlns:ns3="839b73d8-b9e9-4bdc-84b6-45e1cfe49602" xmlns:ns4="ac1db8ca-e391-4cbe-8a4f-6876fad07308" targetNamespace="http://schemas.microsoft.com/office/2006/metadata/properties" ma:root="true" ma:fieldsID="130e5eaf52130300aeeedc21a8266931" ns3:_="" ns4:_="">
    <xsd:import namespace="839b73d8-b9e9-4bdc-84b6-45e1cfe49602"/>
    <xsd:import namespace="ac1db8ca-e391-4cbe-8a4f-6876fad07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73d8-b9e9-4bdc-84b6-45e1cfe49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db8ca-e391-4cbe-8a4f-6876fad07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D8A63-8AF9-40F2-A035-3FC87F03D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73DB9-EB94-40C5-B385-53D8FF92C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466FC-C108-4F9E-9C45-5F743248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73d8-b9e9-4bdc-84b6-45e1cfe49602"/>
    <ds:schemaRef ds:uri="ac1db8ca-e391-4cbe-8a4f-6876fad07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G. Lee</dc:creator>
  <cp:lastModifiedBy>Thomas, Candace D.</cp:lastModifiedBy>
  <cp:revision>3</cp:revision>
  <cp:lastPrinted>2020-06-19T19:04:00Z</cp:lastPrinted>
  <dcterms:created xsi:type="dcterms:W3CDTF">2023-10-03T18:28:00Z</dcterms:created>
  <dcterms:modified xsi:type="dcterms:W3CDTF">2023-10-03T18:35:00Z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0x010100C465D19CBBCF67408445906022DC0BD2</vt:lpwstr>
  </property>
</Properties>
</file>